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960" w:type="dxa"/>
      </w:tblGrid>
      <w:tblPr>
        <w:tblW w:w="0" w:type="auto"/>
        <w:tblLayout w:type="autofit"/>
        <w:bidiVisual w:val="0"/>
      </w:tblPr>
      <w:tr>
        <w:trPr>
          <w:trHeight w:val="800" w:hRule="atLeast"/>
        </w:trPr>
        <w:tc>
          <w:tcPr>
            <w:tcW w:w="129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April 2029</w:t>
            </w:r>
          </w:p>
        </w:tc>
      </w:tr>
    </w:tbl>
    <w:tbl>
      <w:tblGrid>
        <w:gridCol w:w="1851" w:type="dxa"/>
        <w:gridCol w:w="1851" w:type="dxa"/>
        <w:gridCol w:w="1851" w:type="dxa"/>
        <w:gridCol w:w="1851" w:type="dxa"/>
        <w:gridCol w:w="1851" w:type="dxa"/>
        <w:gridCol w:w="1851" w:type="dxa"/>
        <w:gridCol w:w="1851" w:type="dxa"/>
      </w:tblGrid>
      <w:tblPr>
        <w:tblW w:w="0" w:type="auto"/>
        <w:tblLayout w:type="autofit"/>
        <w:bidiVisual w:val="0"/>
      </w:tblPr>
      <w:tr>
        <w:trPr>
          <w:trHeight w:val="400" w:hRule="atLeast"/>
        </w:trPr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1851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7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14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15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21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22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28</w:t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CFCFC"/>
          </w:tcPr>
          <w:p>
            <w:pPr>
              <w:jc w:val="left"/>
            </w:pPr>
            <w:r>
              <w:rPr>
                <w:color w:val="FF0000"/>
                <w:sz w:val="24"/>
                <w:szCs w:val="24"/>
                <w:b w:val="1"/>
                <w:bCs w:val="1"/>
              </w:rPr>
              <w:t xml:space="preserve">29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</w:pPr>
            <w:r>
              <w:rPr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</w:tr>
      <w:tr>
        <w:trPr>
          <w:trHeight w:val="1465" w:hRule="atLeast"/>
        </w:trPr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1851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left"/>
            </w:pPr>
            <w:r>
              <w:rPr>
                <w:color w:val="ADB5BD"/>
                <w:sz w:val="20"/>
                <w:szCs w:val="20"/>
              </w:rPr>
              <w:t xml:space="preserve"/>
            </w:r>
          </w:p>
        </w:tc>
        <w:tc>
          <w:tcPr>
            <w:tcW w:w="9255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gridSpan w:val="5"/>
          </w:tcPr>
          <w:p>
            <w:pPr>
              <w:jc w:val="left"/>
            </w:pPr>
            <w:r>
              <w:rPr>
                <w:sz w:val="22"/>
                <w:szCs w:val="22"/>
                <w:b w:val="1"/>
                <w:bCs w:val="1"/>
              </w:rPr>
              <w:t xml:space="preserve">NOTES: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1000" w:right="1440" w:bottom="10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2029 Calendar</dc:title>
  <dc:description>Download more at WhenIsHolidays.net</dc:description>
  <dc:subject/>
  <cp:keywords>April 2029 Calendar, word calendar</cp:keywords>
  <cp:category/>
  <cp:lastModifiedBy>WhenIsHolidays.net</cp:lastModifiedBy>
  <dcterms:created xsi:type="dcterms:W3CDTF">2026-08-26T08:24:14+00:00</dcterms:created>
  <dcterms:modified xsi:type="dcterms:W3CDTF">2026-08-26T08:24:14+00:00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