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960" w:type="dxa"/>
      </w:tblGrid>
      <w:tblPr>
        <w:tblW w:w="0" w:type="auto"/>
        <w:tblLayout w:type="autofit"/>
        <w:bidiVisual w:val="0"/>
      </w:tblPr>
      <w:tr>
        <w:trPr>
          <w:trHeight w:val="800" w:hRule="atLeast"/>
        </w:trPr>
        <w:tc>
          <w:tcPr>
            <w:tcW w:w="1296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32"/>
                <w:szCs w:val="32"/>
                <w:b w:val="1"/>
                <w:bCs w:val="1"/>
              </w:rPr>
              <w:t xml:space="preserve">February 2027 - United States</w:t>
            </w:r>
          </w:p>
        </w:tc>
      </w:tr>
    </w:tbl>
    <w:tbl>
      <w:tblGrid>
        <w:gridCol w:w="1851" w:type="dxa"/>
        <w:gridCol w:w="1851" w:type="dxa"/>
        <w:gridCol w:w="1851" w:type="dxa"/>
        <w:gridCol w:w="1851" w:type="dxa"/>
        <w:gridCol w:w="1851" w:type="dxa"/>
        <w:gridCol w:w="1851" w:type="dxa"/>
        <w:gridCol w:w="1851" w:type="dxa"/>
      </w:tblGrid>
      <w:tblPr>
        <w:tblW w:w="0" w:type="auto"/>
        <w:tblLayout w:type="autofit"/>
        <w:bidiVisual w:val="0"/>
      </w:tblPr>
      <w:tr>
        <w:trPr>
          <w:trHeight w:val="400" w:hRule="atLeast"/>
        </w:trPr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1851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667eea"/>
          </w:tcPr>
          <w:p>
            <w:pPr>
              <w:jc w:val="center"/>
              <w:spacing w:before="0" w:after="0"/>
            </w:pPr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6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13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center"/>
              <w:spacing w:before="0" w:after="0"/>
            </w:pPr>
            <w:r>
              <w:rPr>
                <w:color w:val="DC3545"/>
                <w:sz w:val="24"/>
                <w:szCs w:val="24"/>
                <w:b w:val="1"/>
                <w:bCs w:val="1"/>
              </w:rPr>
              <w:t xml:space="preserve">15</w:t>
            </w:r>
          </w:p>
          <w:p>
            <w:pPr>
              <w:jc w:val="left"/>
            </w:pPr>
            <w:r>
              <w:rPr>
                <w:color w:val="DC3545"/>
                <w:sz w:val="16"/>
                <w:szCs w:val="16"/>
              </w:rPr>
              <w:t xml:space="preserve">Presidents' Day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19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20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26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27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center"/>
              <w:spacing w:before="0" w:after="0"/>
            </w:pPr>
            <w:r>
              <w:rPr>
                <w:color w:val="FF8C00"/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</w:tr>
      <w:tr>
        <w:trPr>
          <w:trHeight w:val="1465" w:hRule="atLeast"/>
        </w:trPr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9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10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11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12</w:t>
            </w:r>
          </w:p>
        </w:tc>
        <w:tc>
          <w:tcPr>
            <w:tcW w:w="1851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center"/>
              <w:spacing w:before="0" w:after="0"/>
            </w:pPr>
            <w:r>
              <w:rPr>
                <w:color w:val="ADB5BD"/>
                <w:sz w:val="20"/>
                <w:szCs w:val="20"/>
              </w:rPr>
              <w:t xml:space="preserve">13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© Whenisholidays.net</w:t>
      </w:r>
    </w:p>
    <w:sectPr>
      <w:pgSz w:orient="landscape" w:w="15840" w:h="122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Whenisholidays.net</dc:creator>
  <dc:title>February 2027 calendar</dc:title>
  <dc:description>Download more at © Whenisholidays.net</dc:description>
  <dc:subject/>
  <cp:keywords>February 2027 calendar</cp:keywords>
  <cp:category/>
  <cp:lastModifiedBy>Whenisholidays.net</cp:lastModifiedBy>
  <dcterms:created xsi:type="dcterms:W3CDTF">2026-06-16T13:13:04-07:00</dcterms:created>
  <dcterms:modified xsi:type="dcterms:W3CDTF">2026-06-16T13:13:04-07:00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